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C33B0" w14:textId="77777777" w:rsidR="00FC6ECB" w:rsidRDefault="00105BB9" w:rsidP="00FC6ECB">
      <w:pPr>
        <w:spacing w:before="1440" w:after="240"/>
        <w:jc w:val="center"/>
      </w:pPr>
      <w:bookmarkStart w:id="0" w:name="_GoBack"/>
      <w:bookmarkEnd w:id="0"/>
      <w:r w:rsidRPr="004D70AD">
        <w:t>CLOSURE</w:t>
      </w:r>
    </w:p>
    <w:p w14:paraId="6BF7929E" w14:textId="0A55F00F" w:rsidR="00B0602E" w:rsidRPr="004D70AD" w:rsidRDefault="00B94785" w:rsidP="00B0602E">
      <w:r>
        <w:t>July 1, 2019</w:t>
      </w:r>
    </w:p>
    <w:p w14:paraId="13C0B3A3" w14:textId="77777777" w:rsidR="000A493A" w:rsidRPr="004D70AD" w:rsidRDefault="000A493A">
      <w:pPr>
        <w:sectPr w:rsidR="000A493A" w:rsidRPr="004D70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2B81E8C" w14:textId="77777777" w:rsidR="00496191" w:rsidRPr="004D70AD" w:rsidRDefault="00496191"/>
    <w:p w14:paraId="4C78D2C0" w14:textId="77777777" w:rsidR="00B0602E" w:rsidRPr="004D70AD" w:rsidRDefault="00931357" w:rsidP="00B0602E">
      <w:pPr>
        <w:rPr>
          <w:i/>
        </w:rPr>
      </w:pPr>
      <w:r w:rsidRPr="004D70AD">
        <w:rPr>
          <w:i/>
        </w:rPr>
        <w:t>&lt;Name of Principal Investigator&gt;</w:t>
      </w:r>
    </w:p>
    <w:p w14:paraId="5239ED2F" w14:textId="77777777" w:rsidR="00931357" w:rsidRPr="004D70AD" w:rsidRDefault="00931357" w:rsidP="00B0602E">
      <w:pPr>
        <w:rPr>
          <w:i/>
        </w:rPr>
      </w:pPr>
      <w:r w:rsidRPr="004D70AD">
        <w:rPr>
          <w:i/>
        </w:rPr>
        <w:t>&lt;Address of Principal Investigator&gt;</w:t>
      </w:r>
    </w:p>
    <w:p w14:paraId="134D1153" w14:textId="77777777" w:rsidR="00931357" w:rsidRPr="004D70AD" w:rsidRDefault="00931357" w:rsidP="00931357">
      <w:pPr>
        <w:rPr>
          <w:i/>
        </w:rPr>
      </w:pPr>
      <w:r w:rsidRPr="004D70AD">
        <w:rPr>
          <w:i/>
        </w:rPr>
        <w:t>&lt;Phone Number of Principal Investigator&gt;</w:t>
      </w:r>
    </w:p>
    <w:p w14:paraId="0E9E4A30" w14:textId="77777777" w:rsidR="00931357" w:rsidRPr="004D70AD" w:rsidRDefault="00931357" w:rsidP="00931357">
      <w:pPr>
        <w:rPr>
          <w:i/>
        </w:rPr>
      </w:pPr>
      <w:r w:rsidRPr="004D70AD">
        <w:rPr>
          <w:i/>
        </w:rPr>
        <w:t>&lt;Fax Number of Principal Investigator&gt;</w:t>
      </w:r>
    </w:p>
    <w:p w14:paraId="6990CD48" w14:textId="77777777" w:rsidR="00FC6ECB" w:rsidRDefault="00931357" w:rsidP="00FC6ECB">
      <w:pPr>
        <w:spacing w:after="240"/>
        <w:rPr>
          <w:i/>
        </w:rPr>
      </w:pPr>
      <w:r w:rsidRPr="004D70AD">
        <w:rPr>
          <w:i/>
        </w:rPr>
        <w:t>&lt;</w:t>
      </w:r>
      <w:r w:rsidR="006F5BAA" w:rsidRPr="004D70AD">
        <w:rPr>
          <w:i/>
        </w:rPr>
        <w:t>Email Address</w:t>
      </w:r>
      <w:r w:rsidRPr="004D70AD">
        <w:rPr>
          <w:i/>
        </w:rPr>
        <w:t xml:space="preserve"> of Principal Investigator&gt;</w:t>
      </w:r>
    </w:p>
    <w:p w14:paraId="732025AF" w14:textId="77777777" w:rsidR="00FC6ECB" w:rsidRDefault="00DC5431" w:rsidP="00FC6ECB">
      <w:pPr>
        <w:spacing w:after="240"/>
      </w:pPr>
      <w:r w:rsidRPr="004D70AD">
        <w:t xml:space="preserve">Dear </w:t>
      </w:r>
      <w:r w:rsidR="00931357" w:rsidRPr="004D70AD">
        <w:rPr>
          <w:i/>
        </w:rPr>
        <w:t>&lt;Hailing of Principal Investigator&gt;</w:t>
      </w:r>
      <w:r w:rsidRPr="004D70AD">
        <w:t>:</w:t>
      </w:r>
    </w:p>
    <w:p w14:paraId="3352A54F" w14:textId="77777777" w:rsidR="00086375" w:rsidRDefault="008070D6" w:rsidP="00663DD8">
      <w:pPr>
        <w:spacing w:after="240"/>
      </w:pPr>
      <w:r w:rsidRPr="000D6EAB">
        <w:t xml:space="preserve">On </w:t>
      </w:r>
      <w:r w:rsidRPr="00AE386E">
        <w:rPr>
          <w:i/>
        </w:rPr>
        <w:t>&lt;</w:t>
      </w:r>
      <w:r>
        <w:rPr>
          <w:i/>
        </w:rPr>
        <w:t>Review Date</w:t>
      </w:r>
      <w:r w:rsidRPr="00AE386E">
        <w:rPr>
          <w:i/>
        </w:rPr>
        <w:t>&gt;</w:t>
      </w:r>
      <w:r w:rsidRPr="000D6EAB">
        <w:t xml:space="preserve"> the IRB</w:t>
      </w:r>
      <w:r w:rsidRPr="003E3DE0">
        <w:t xml:space="preserve"> </w:t>
      </w:r>
      <w:r>
        <w:t>reviewed the following protocol: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B20186" w:rsidRPr="0089068B" w14:paraId="6E04FE77" w14:textId="77777777" w:rsidTr="00F76CF3">
        <w:tc>
          <w:tcPr>
            <w:tcW w:w="2705" w:type="dxa"/>
          </w:tcPr>
          <w:p w14:paraId="049C8F8F" w14:textId="77777777" w:rsidR="00B20186" w:rsidRPr="0089068B" w:rsidRDefault="00B20186" w:rsidP="00362B74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14:paraId="053C1BD9" w14:textId="77777777" w:rsidR="00B20186" w:rsidRPr="0089068B" w:rsidRDefault="00B20186" w:rsidP="00362B74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B20186" w:rsidRPr="0089068B" w14:paraId="1EEC2038" w14:textId="77777777" w:rsidTr="00362B74">
        <w:tc>
          <w:tcPr>
            <w:tcW w:w="2736" w:type="dxa"/>
          </w:tcPr>
          <w:p w14:paraId="50A302A1" w14:textId="77777777" w:rsidR="00B20186" w:rsidRPr="0089068B" w:rsidRDefault="00FE08BA" w:rsidP="00362B74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18A8CDCE" w14:textId="77777777" w:rsidR="00B20186" w:rsidRPr="0089068B" w:rsidRDefault="00B20186" w:rsidP="00362B74">
            <w:pPr>
              <w:keepNext/>
            </w:pPr>
          </w:p>
        </w:tc>
      </w:tr>
      <w:tr w:rsidR="00B20186" w:rsidRPr="0089068B" w14:paraId="04BB5CBD" w14:textId="77777777" w:rsidTr="00362B74">
        <w:tc>
          <w:tcPr>
            <w:tcW w:w="2736" w:type="dxa"/>
          </w:tcPr>
          <w:p w14:paraId="639CC9A7" w14:textId="77777777" w:rsidR="00B20186" w:rsidRPr="0089068B" w:rsidRDefault="00B20186" w:rsidP="00362B74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580" w:type="dxa"/>
          </w:tcPr>
          <w:p w14:paraId="10F0E62F" w14:textId="77777777" w:rsidR="00B20186" w:rsidRPr="0089068B" w:rsidRDefault="00B20186" w:rsidP="00362B74">
            <w:pPr>
              <w:keepNext/>
            </w:pPr>
          </w:p>
        </w:tc>
      </w:tr>
      <w:tr w:rsidR="00B20186" w:rsidRPr="0089068B" w14:paraId="3E3E8E27" w14:textId="77777777" w:rsidTr="00362B74">
        <w:tc>
          <w:tcPr>
            <w:tcW w:w="2736" w:type="dxa"/>
          </w:tcPr>
          <w:p w14:paraId="22E172F6" w14:textId="77777777" w:rsidR="00B20186" w:rsidRPr="0089068B" w:rsidRDefault="00B20186" w:rsidP="00362B74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580" w:type="dxa"/>
          </w:tcPr>
          <w:p w14:paraId="3E0418F7" w14:textId="77777777" w:rsidR="00B20186" w:rsidRPr="0089068B" w:rsidRDefault="00B20186" w:rsidP="00362B74">
            <w:pPr>
              <w:keepNext/>
            </w:pPr>
          </w:p>
        </w:tc>
      </w:tr>
      <w:tr w:rsidR="00F76CF3" w:rsidRPr="0089068B" w14:paraId="4B133361" w14:textId="77777777" w:rsidTr="00362B74">
        <w:tc>
          <w:tcPr>
            <w:tcW w:w="2736" w:type="dxa"/>
          </w:tcPr>
          <w:p w14:paraId="00E04085" w14:textId="77777777" w:rsidR="00F76CF3" w:rsidRPr="0089068B" w:rsidRDefault="00F76CF3" w:rsidP="00362B74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3617D355" w14:textId="77777777" w:rsidR="00F76CF3" w:rsidRPr="0089068B" w:rsidRDefault="00F76CF3" w:rsidP="005F2C38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F76CF3" w:rsidRPr="0089068B" w14:paraId="755F3D7B" w14:textId="77777777" w:rsidTr="00F76CF3">
        <w:tc>
          <w:tcPr>
            <w:tcW w:w="2705" w:type="dxa"/>
          </w:tcPr>
          <w:p w14:paraId="3AA6EAD4" w14:textId="77777777" w:rsidR="00F76CF3" w:rsidRPr="0089068B" w:rsidRDefault="00F76CF3" w:rsidP="00362B74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485" w:type="dxa"/>
          </w:tcPr>
          <w:p w14:paraId="308B91A5" w14:textId="77777777" w:rsidR="00F76CF3" w:rsidRPr="0089068B" w:rsidRDefault="00F76CF3" w:rsidP="00362B74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F76CF3" w:rsidRPr="0089068B" w14:paraId="3F65B654" w14:textId="77777777" w:rsidTr="00F76CF3">
        <w:tc>
          <w:tcPr>
            <w:tcW w:w="2705" w:type="dxa"/>
          </w:tcPr>
          <w:p w14:paraId="61C69004" w14:textId="77777777" w:rsidR="00F76CF3" w:rsidRPr="0089068B" w:rsidRDefault="00F76CF3" w:rsidP="00362B74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485" w:type="dxa"/>
          </w:tcPr>
          <w:p w14:paraId="198FDEDE" w14:textId="77777777" w:rsidR="00F76CF3" w:rsidRPr="0089068B" w:rsidRDefault="00F76CF3" w:rsidP="00362B74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F76CF3" w:rsidRPr="0089068B" w14:paraId="745B83B7" w14:textId="77777777" w:rsidTr="00F76CF3">
        <w:tc>
          <w:tcPr>
            <w:tcW w:w="2705" w:type="dxa"/>
          </w:tcPr>
          <w:p w14:paraId="3C107986" w14:textId="77777777" w:rsidR="00F76CF3" w:rsidRPr="0089068B" w:rsidRDefault="00F76CF3" w:rsidP="00362B74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14:paraId="5F12EEAE" w14:textId="77777777" w:rsidR="00F76CF3" w:rsidRPr="0089068B" w:rsidRDefault="00F76CF3" w:rsidP="00362B74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F76CF3" w:rsidRPr="0089068B" w14:paraId="5F0DAB13" w14:textId="77777777" w:rsidTr="00F76CF3">
        <w:tc>
          <w:tcPr>
            <w:tcW w:w="2705" w:type="dxa"/>
          </w:tcPr>
          <w:p w14:paraId="75D90301" w14:textId="77777777" w:rsidR="00F76CF3" w:rsidRPr="0089068B" w:rsidRDefault="00F76CF3" w:rsidP="00362B74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14:paraId="21554390" w14:textId="77777777" w:rsidR="00F76CF3" w:rsidRPr="0089068B" w:rsidRDefault="00F76CF3" w:rsidP="00362B74">
            <w:pPr>
              <w:keepNext/>
              <w:rPr>
                <w:i/>
              </w:rPr>
            </w:pPr>
          </w:p>
        </w:tc>
      </w:tr>
    </w:tbl>
    <w:p w14:paraId="2A68E7D9" w14:textId="77777777" w:rsidR="00FC6ECB" w:rsidRDefault="001952F3" w:rsidP="00EE4F17">
      <w:pPr>
        <w:spacing w:before="240" w:after="240"/>
      </w:pPr>
      <w:r>
        <w:t>T</w:t>
      </w:r>
      <w:r w:rsidRPr="004D70AD">
        <w:t xml:space="preserve">he IRB </w:t>
      </w:r>
      <w:r>
        <w:t>acknowledges</w:t>
      </w:r>
      <w:r w:rsidRPr="004D70AD">
        <w:t xml:space="preserve"> your request for closure of the </w:t>
      </w:r>
      <w:r w:rsidR="001B4652">
        <w:t>protocol</w:t>
      </w:r>
      <w:r w:rsidRPr="004D70AD">
        <w:t xml:space="preserve"> effective</w:t>
      </w:r>
      <w:r>
        <w:t xml:space="preserve">. </w:t>
      </w:r>
      <w:r w:rsidR="00C83639" w:rsidRPr="004D70AD">
        <w:t>As part of this action:</w:t>
      </w:r>
    </w:p>
    <w:p w14:paraId="1593318C" w14:textId="77777777" w:rsidR="00C83639" w:rsidRPr="004D70AD" w:rsidRDefault="00C83639" w:rsidP="00C83639">
      <w:pPr>
        <w:numPr>
          <w:ilvl w:val="0"/>
          <w:numId w:val="4"/>
        </w:numPr>
      </w:pPr>
      <w:r w:rsidRPr="004D70AD">
        <w:t xml:space="preserve">The </w:t>
      </w:r>
      <w:r w:rsidR="007D0F1C">
        <w:t>protocol</w:t>
      </w:r>
      <w:r w:rsidR="007D0F1C" w:rsidRPr="004D70AD">
        <w:t xml:space="preserve"> </w:t>
      </w:r>
      <w:r w:rsidRPr="004D70AD">
        <w:t>is permanently closed to enrollment.</w:t>
      </w:r>
    </w:p>
    <w:p w14:paraId="4AE086CC" w14:textId="77777777" w:rsidR="00C83639" w:rsidRPr="004D70AD" w:rsidRDefault="00C83639" w:rsidP="00C83639">
      <w:pPr>
        <w:numPr>
          <w:ilvl w:val="0"/>
          <w:numId w:val="4"/>
        </w:numPr>
      </w:pPr>
      <w:r w:rsidRPr="004D70AD">
        <w:t xml:space="preserve">All </w:t>
      </w:r>
      <w:r w:rsidR="008E2378" w:rsidRPr="004D70AD">
        <w:t>subject</w:t>
      </w:r>
      <w:r w:rsidRPr="004D70AD">
        <w:t xml:space="preserve">s have completed all </w:t>
      </w:r>
      <w:r w:rsidR="007D0F1C">
        <w:t>protocol</w:t>
      </w:r>
      <w:r w:rsidRPr="004D70AD">
        <w:t>-related interventions.</w:t>
      </w:r>
    </w:p>
    <w:p w14:paraId="22A03021" w14:textId="77777777" w:rsidR="00C83639" w:rsidRPr="004D70AD" w:rsidRDefault="00C83639" w:rsidP="00C83639">
      <w:pPr>
        <w:numPr>
          <w:ilvl w:val="0"/>
          <w:numId w:val="4"/>
        </w:numPr>
      </w:pPr>
      <w:r w:rsidRPr="004D70AD">
        <w:t>Collection of private identifiable information is completed.</w:t>
      </w:r>
    </w:p>
    <w:p w14:paraId="76632AAA" w14:textId="77777777" w:rsidR="00FC6ECB" w:rsidRDefault="00C83639" w:rsidP="00FC6ECB">
      <w:pPr>
        <w:numPr>
          <w:ilvl w:val="0"/>
          <w:numId w:val="4"/>
        </w:numPr>
        <w:spacing w:after="240"/>
      </w:pPr>
      <w:r w:rsidRPr="004D70AD">
        <w:t>Analysis of private identifiable information is completed.</w:t>
      </w:r>
    </w:p>
    <w:p w14:paraId="5568C34D" w14:textId="77777777" w:rsidR="00FC6ECB" w:rsidRDefault="00D53F11" w:rsidP="00FE2F93">
      <w:pPr>
        <w:spacing w:after="720"/>
      </w:pPr>
      <w:r w:rsidRPr="004D70AD">
        <w:t>Sincerely,</w:t>
      </w:r>
    </w:p>
    <w:p w14:paraId="2F195171" w14:textId="77777777" w:rsidR="00FC6ECB" w:rsidRDefault="005F76AA" w:rsidP="00FC6ECB">
      <w:pPr>
        <w:spacing w:after="240"/>
      </w:pPr>
      <w:r w:rsidRPr="004D70AD">
        <w:t>IRB Manager</w:t>
      </w:r>
    </w:p>
    <w:p w14:paraId="7956282D" w14:textId="77777777" w:rsidR="006D0FC0" w:rsidRPr="004D70AD" w:rsidRDefault="006D0FC0" w:rsidP="006D0FC0">
      <w:pPr>
        <w:ind w:left="720" w:hanging="720"/>
        <w:rPr>
          <w:i/>
        </w:rPr>
      </w:pPr>
      <w:r w:rsidRPr="004D70AD">
        <w:t>cc:</w:t>
      </w:r>
      <w:r w:rsidRPr="004D70AD">
        <w:tab/>
      </w:r>
      <w:r w:rsidRPr="004D70AD">
        <w:rPr>
          <w:i/>
        </w:rPr>
        <w:t>&lt;Protocol Contact&gt;</w:t>
      </w:r>
    </w:p>
    <w:p w14:paraId="7950352A" w14:textId="77777777" w:rsidR="00057B01" w:rsidRPr="00566A19" w:rsidRDefault="00057B01" w:rsidP="00057B01">
      <w:pPr>
        <w:ind w:left="1440" w:hanging="720"/>
        <w:rPr>
          <w:i/>
        </w:rPr>
      </w:pPr>
      <w:r w:rsidRPr="00566A19">
        <w:rPr>
          <w:i/>
        </w:rPr>
        <w:t>&lt;For international or collaborative research, the local research ethics committee or equivalent, as applicable&gt;</w:t>
      </w:r>
    </w:p>
    <w:p w14:paraId="4E57F3E4" w14:textId="77777777" w:rsidR="006D0FC0" w:rsidRPr="00B565FA" w:rsidRDefault="006D0FC0" w:rsidP="006D0FC0">
      <w:pPr>
        <w:ind w:left="1440" w:hanging="720"/>
        <w:rPr>
          <w:i/>
        </w:rPr>
      </w:pPr>
      <w:r w:rsidRPr="00B565FA">
        <w:rPr>
          <w:i/>
        </w:rPr>
        <w:lastRenderedPageBreak/>
        <w:t xml:space="preserve">&lt;If the research is </w:t>
      </w:r>
      <w:r w:rsidR="00BE6266" w:rsidRPr="00B565FA">
        <w:rPr>
          <w:i/>
        </w:rPr>
        <w:t>conducted or funded</w:t>
      </w:r>
      <w:r w:rsidRPr="00B565FA">
        <w:rPr>
          <w:i/>
        </w:rPr>
        <w:t xml:space="preserve"> by the Department of Defense (DOD), attach associated minutes and send to:&gt;</w:t>
      </w:r>
    </w:p>
    <w:p w14:paraId="1F345F13" w14:textId="77777777" w:rsidR="006D0FC0" w:rsidRPr="00B565FA" w:rsidRDefault="006D0FC0" w:rsidP="006D0FC0">
      <w:pPr>
        <w:ind w:left="1440"/>
      </w:pPr>
      <w:r w:rsidRPr="00B565FA">
        <w:t>Director, Defense Research and Engineering</w:t>
      </w:r>
    </w:p>
    <w:p w14:paraId="37302F4C" w14:textId="77777777" w:rsidR="00FE2F93" w:rsidRPr="00B565FA" w:rsidRDefault="00B94785" w:rsidP="006D0FC0">
      <w:pPr>
        <w:ind w:left="1440"/>
      </w:pPr>
      <w:hyperlink r:id="rId13" w:history="1">
        <w:r w:rsidR="006D0FC0" w:rsidRPr="00B565FA">
          <w:rPr>
            <w:rStyle w:val="Hyperlink"/>
            <w:color w:val="auto"/>
          </w:rPr>
          <w:t>ddre@dtic.mil</w:t>
        </w:r>
      </w:hyperlink>
    </w:p>
    <w:p w14:paraId="4E9356D1" w14:textId="77777777" w:rsidR="006D0FC0" w:rsidRPr="00B565FA" w:rsidRDefault="006D0FC0" w:rsidP="006D0FC0">
      <w:pPr>
        <w:ind w:left="1440" w:hanging="720"/>
        <w:rPr>
          <w:i/>
        </w:rPr>
      </w:pPr>
      <w:r w:rsidRPr="00B565FA">
        <w:rPr>
          <w:i/>
        </w:rPr>
        <w:t xml:space="preserve">&lt;If the research is </w:t>
      </w:r>
      <w:r w:rsidR="00BE6266" w:rsidRPr="00B565FA">
        <w:rPr>
          <w:i/>
        </w:rPr>
        <w:t>conducted or funded</w:t>
      </w:r>
      <w:r w:rsidRPr="00B565FA">
        <w:rPr>
          <w:i/>
        </w:rPr>
        <w:t xml:space="preserve"> by the Department of the Navy </w:t>
      </w:r>
      <w:r w:rsidR="002A1C41" w:rsidRPr="00B565FA">
        <w:rPr>
          <w:i/>
        </w:rPr>
        <w:t>(DOD)</w:t>
      </w:r>
      <w:r w:rsidRPr="00B565FA">
        <w:rPr>
          <w:i/>
        </w:rPr>
        <w:t>, attach associated minutes and send to:&gt;</w:t>
      </w:r>
    </w:p>
    <w:p w14:paraId="05767276" w14:textId="77777777" w:rsidR="006D0FC0" w:rsidRPr="00B565FA" w:rsidRDefault="006D0FC0" w:rsidP="006D0FC0">
      <w:pPr>
        <w:ind w:left="1440"/>
      </w:pPr>
      <w:r w:rsidRPr="00B565FA">
        <w:t>Under Secretary of the Navy</w:t>
      </w:r>
    </w:p>
    <w:p w14:paraId="2C11C6E0" w14:textId="77777777" w:rsidR="006D0FC0" w:rsidRPr="00B565FA" w:rsidRDefault="006D0FC0" w:rsidP="006D0FC0">
      <w:pPr>
        <w:ind w:left="1440"/>
      </w:pPr>
      <w:r w:rsidRPr="00B565FA">
        <w:t>1000 Navy Pentagon</w:t>
      </w:r>
    </w:p>
    <w:p w14:paraId="41074715" w14:textId="77777777" w:rsidR="006D0FC0" w:rsidRPr="00B565FA" w:rsidRDefault="006D0FC0" w:rsidP="006D0FC0">
      <w:pPr>
        <w:ind w:left="1440"/>
      </w:pPr>
      <w:r w:rsidRPr="00B565FA">
        <w:t>Washington, D.C. 20350-1000</w:t>
      </w:r>
    </w:p>
    <w:p w14:paraId="4F3EC3F3" w14:textId="77777777" w:rsidR="009E419E" w:rsidRPr="00B565FA" w:rsidRDefault="00780C60" w:rsidP="00663DD8">
      <w:pPr>
        <w:spacing w:after="240"/>
        <w:ind w:left="1440" w:hanging="720"/>
      </w:pPr>
      <w:r w:rsidRPr="00B565FA">
        <w:rPr>
          <w:i/>
        </w:rPr>
        <w:t>&lt;If the research is conducted or funded by the Environmental Protection Agency (EPA): the Environmental Protection Agency (EPA) Human Subjects Research Review official.&gt;</w:t>
      </w:r>
    </w:p>
    <w:sectPr w:rsidR="009E419E" w:rsidRPr="00B565FA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30399" w14:textId="77777777" w:rsidR="00F55DA4" w:rsidRDefault="00F55DA4">
      <w:r>
        <w:separator/>
      </w:r>
    </w:p>
  </w:endnote>
  <w:endnote w:type="continuationSeparator" w:id="0">
    <w:p w14:paraId="1BDAAD0F" w14:textId="77777777" w:rsidR="00F55DA4" w:rsidRDefault="00F5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21BF" w14:textId="77777777" w:rsidR="00B94785" w:rsidRDefault="00B94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F3E9" w14:textId="7BF0E7CA" w:rsidR="00027E8C" w:rsidRDefault="008070D6" w:rsidP="00027E8C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772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B772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</w:r>
    <w:r w:rsidR="00027E8C">
      <w:rPr>
        <w:rStyle w:val="PageNumber"/>
        <w:sz w:val="16"/>
        <w:szCs w:val="16"/>
      </w:rPr>
      <w:t xml:space="preserve">Template Revision: </w:t>
    </w:r>
    <w:r w:rsidR="00B94785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92A2" w14:textId="77777777" w:rsidR="00B94785" w:rsidRDefault="00B94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8EB2" w14:textId="77777777" w:rsidR="00F55DA4" w:rsidRDefault="00F55DA4">
      <w:r>
        <w:separator/>
      </w:r>
    </w:p>
  </w:footnote>
  <w:footnote w:type="continuationSeparator" w:id="0">
    <w:p w14:paraId="76875BD8" w14:textId="77777777" w:rsidR="00F55DA4" w:rsidRDefault="00F5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B6107" w14:textId="77777777" w:rsidR="00B94785" w:rsidRDefault="00B94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C958" w14:textId="77777777" w:rsidR="00B94785" w:rsidRDefault="00B94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2F27" w14:textId="77777777" w:rsidR="00B94785" w:rsidRDefault="00B94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63C"/>
    <w:multiLevelType w:val="hybridMultilevel"/>
    <w:tmpl w:val="0DB4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F866E9"/>
    <w:multiLevelType w:val="hybridMultilevel"/>
    <w:tmpl w:val="69A8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2E56"/>
    <w:rsid w:val="000038E4"/>
    <w:rsid w:val="00022BEA"/>
    <w:rsid w:val="00027E8C"/>
    <w:rsid w:val="00034363"/>
    <w:rsid w:val="0005039D"/>
    <w:rsid w:val="00057B01"/>
    <w:rsid w:val="00057F55"/>
    <w:rsid w:val="000676A4"/>
    <w:rsid w:val="00080A76"/>
    <w:rsid w:val="00080C8C"/>
    <w:rsid w:val="0008599C"/>
    <w:rsid w:val="00086375"/>
    <w:rsid w:val="00087586"/>
    <w:rsid w:val="00087D2E"/>
    <w:rsid w:val="00093F8F"/>
    <w:rsid w:val="00094711"/>
    <w:rsid w:val="000A314D"/>
    <w:rsid w:val="000A493A"/>
    <w:rsid w:val="000B76EE"/>
    <w:rsid w:val="000C1977"/>
    <w:rsid w:val="000D7F3F"/>
    <w:rsid w:val="000F0CFD"/>
    <w:rsid w:val="000F5DB3"/>
    <w:rsid w:val="00105BB9"/>
    <w:rsid w:val="00107086"/>
    <w:rsid w:val="00112EE3"/>
    <w:rsid w:val="00121C0A"/>
    <w:rsid w:val="001253E8"/>
    <w:rsid w:val="0018012D"/>
    <w:rsid w:val="00180C4D"/>
    <w:rsid w:val="00191C13"/>
    <w:rsid w:val="001952F3"/>
    <w:rsid w:val="001A7279"/>
    <w:rsid w:val="001B2C02"/>
    <w:rsid w:val="001B4652"/>
    <w:rsid w:val="001B56EF"/>
    <w:rsid w:val="001C2FE9"/>
    <w:rsid w:val="001D4979"/>
    <w:rsid w:val="001E18E5"/>
    <w:rsid w:val="001F10AD"/>
    <w:rsid w:val="002105BA"/>
    <w:rsid w:val="00224428"/>
    <w:rsid w:val="0022759A"/>
    <w:rsid w:val="00246428"/>
    <w:rsid w:val="0028678C"/>
    <w:rsid w:val="002A1C41"/>
    <w:rsid w:val="002A7663"/>
    <w:rsid w:val="002F1C53"/>
    <w:rsid w:val="002F3C3F"/>
    <w:rsid w:val="00306A88"/>
    <w:rsid w:val="003178F0"/>
    <w:rsid w:val="003179C5"/>
    <w:rsid w:val="00322A2D"/>
    <w:rsid w:val="003521BC"/>
    <w:rsid w:val="00362997"/>
    <w:rsid w:val="00362B74"/>
    <w:rsid w:val="00364A7E"/>
    <w:rsid w:val="003739F1"/>
    <w:rsid w:val="003867A6"/>
    <w:rsid w:val="003C35AB"/>
    <w:rsid w:val="003C7503"/>
    <w:rsid w:val="003E3643"/>
    <w:rsid w:val="003E7686"/>
    <w:rsid w:val="004046CA"/>
    <w:rsid w:val="00417B61"/>
    <w:rsid w:val="00447F9A"/>
    <w:rsid w:val="004538EA"/>
    <w:rsid w:val="004671E3"/>
    <w:rsid w:val="00472689"/>
    <w:rsid w:val="00480E84"/>
    <w:rsid w:val="00496191"/>
    <w:rsid w:val="004B4A6E"/>
    <w:rsid w:val="004D70AD"/>
    <w:rsid w:val="005049F1"/>
    <w:rsid w:val="00523B84"/>
    <w:rsid w:val="00571C6D"/>
    <w:rsid w:val="00587F0F"/>
    <w:rsid w:val="005A30BE"/>
    <w:rsid w:val="005A59F0"/>
    <w:rsid w:val="005B05B0"/>
    <w:rsid w:val="005C7AA5"/>
    <w:rsid w:val="005D0443"/>
    <w:rsid w:val="005D77ED"/>
    <w:rsid w:val="005E195A"/>
    <w:rsid w:val="005F2C38"/>
    <w:rsid w:val="005F76AA"/>
    <w:rsid w:val="00601E8C"/>
    <w:rsid w:val="00612078"/>
    <w:rsid w:val="00613465"/>
    <w:rsid w:val="006169EE"/>
    <w:rsid w:val="00627511"/>
    <w:rsid w:val="006300EB"/>
    <w:rsid w:val="00636FF3"/>
    <w:rsid w:val="00644336"/>
    <w:rsid w:val="00650F58"/>
    <w:rsid w:val="006535FB"/>
    <w:rsid w:val="00663DD8"/>
    <w:rsid w:val="00674022"/>
    <w:rsid w:val="00692B7B"/>
    <w:rsid w:val="006C1C22"/>
    <w:rsid w:val="006D0FC0"/>
    <w:rsid w:val="006E79B6"/>
    <w:rsid w:val="006F5BAA"/>
    <w:rsid w:val="00700798"/>
    <w:rsid w:val="0074676C"/>
    <w:rsid w:val="00780C60"/>
    <w:rsid w:val="007D0F1C"/>
    <w:rsid w:val="007E46F3"/>
    <w:rsid w:val="007F05EA"/>
    <w:rsid w:val="008070D6"/>
    <w:rsid w:val="00811269"/>
    <w:rsid w:val="008367D7"/>
    <w:rsid w:val="00874323"/>
    <w:rsid w:val="00882329"/>
    <w:rsid w:val="00886C10"/>
    <w:rsid w:val="00891B60"/>
    <w:rsid w:val="00892871"/>
    <w:rsid w:val="00897E0C"/>
    <w:rsid w:val="008A0B2E"/>
    <w:rsid w:val="008B0B99"/>
    <w:rsid w:val="008E2378"/>
    <w:rsid w:val="00900DBB"/>
    <w:rsid w:val="009055FD"/>
    <w:rsid w:val="009208C9"/>
    <w:rsid w:val="00931357"/>
    <w:rsid w:val="00964050"/>
    <w:rsid w:val="00972CDB"/>
    <w:rsid w:val="00997569"/>
    <w:rsid w:val="00997D88"/>
    <w:rsid w:val="009A0BA7"/>
    <w:rsid w:val="009A100F"/>
    <w:rsid w:val="009A2F70"/>
    <w:rsid w:val="009D53A9"/>
    <w:rsid w:val="009E419E"/>
    <w:rsid w:val="00A128CF"/>
    <w:rsid w:val="00A203E7"/>
    <w:rsid w:val="00A217C6"/>
    <w:rsid w:val="00A37F35"/>
    <w:rsid w:val="00A61B2D"/>
    <w:rsid w:val="00A7507E"/>
    <w:rsid w:val="00A80CD4"/>
    <w:rsid w:val="00AB0DD4"/>
    <w:rsid w:val="00AB36A1"/>
    <w:rsid w:val="00AB7725"/>
    <w:rsid w:val="00AB7890"/>
    <w:rsid w:val="00AC29E4"/>
    <w:rsid w:val="00AC3A42"/>
    <w:rsid w:val="00AE2709"/>
    <w:rsid w:val="00AF2851"/>
    <w:rsid w:val="00B0602E"/>
    <w:rsid w:val="00B06C6D"/>
    <w:rsid w:val="00B20186"/>
    <w:rsid w:val="00B23E9E"/>
    <w:rsid w:val="00B35E18"/>
    <w:rsid w:val="00B565FA"/>
    <w:rsid w:val="00B6799E"/>
    <w:rsid w:val="00B7715D"/>
    <w:rsid w:val="00B94785"/>
    <w:rsid w:val="00BE207D"/>
    <w:rsid w:val="00BE6266"/>
    <w:rsid w:val="00C16AD9"/>
    <w:rsid w:val="00C25824"/>
    <w:rsid w:val="00C44EA3"/>
    <w:rsid w:val="00C46B59"/>
    <w:rsid w:val="00C7751F"/>
    <w:rsid w:val="00C83639"/>
    <w:rsid w:val="00C936FB"/>
    <w:rsid w:val="00C94C09"/>
    <w:rsid w:val="00CA247F"/>
    <w:rsid w:val="00CA4C01"/>
    <w:rsid w:val="00CC1CEA"/>
    <w:rsid w:val="00CC2010"/>
    <w:rsid w:val="00CF1B62"/>
    <w:rsid w:val="00CF1B9A"/>
    <w:rsid w:val="00CF6D7B"/>
    <w:rsid w:val="00D010DC"/>
    <w:rsid w:val="00D10E12"/>
    <w:rsid w:val="00D1498F"/>
    <w:rsid w:val="00D23A79"/>
    <w:rsid w:val="00D438F9"/>
    <w:rsid w:val="00D536AF"/>
    <w:rsid w:val="00D53F11"/>
    <w:rsid w:val="00D6480D"/>
    <w:rsid w:val="00D80273"/>
    <w:rsid w:val="00D9570E"/>
    <w:rsid w:val="00DC13C6"/>
    <w:rsid w:val="00DC27BB"/>
    <w:rsid w:val="00DC5431"/>
    <w:rsid w:val="00DF022C"/>
    <w:rsid w:val="00DF3734"/>
    <w:rsid w:val="00DF763E"/>
    <w:rsid w:val="00E04112"/>
    <w:rsid w:val="00E1270D"/>
    <w:rsid w:val="00E30B30"/>
    <w:rsid w:val="00E60E88"/>
    <w:rsid w:val="00E87180"/>
    <w:rsid w:val="00EA5686"/>
    <w:rsid w:val="00EA6E7B"/>
    <w:rsid w:val="00EB48B3"/>
    <w:rsid w:val="00EC5AD5"/>
    <w:rsid w:val="00ED25AE"/>
    <w:rsid w:val="00EE4F17"/>
    <w:rsid w:val="00F23EE0"/>
    <w:rsid w:val="00F314CE"/>
    <w:rsid w:val="00F55DA4"/>
    <w:rsid w:val="00F76CF3"/>
    <w:rsid w:val="00F846FB"/>
    <w:rsid w:val="00FC6ECB"/>
    <w:rsid w:val="00FE08BA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AD21F1"/>
  <w15:docId w15:val="{30EDABEE-498F-4FE2-91F2-0C067241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C46B59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CC2010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5A30BE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dre@dtic.mi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Closure</vt:lpstr>
    </vt:vector>
  </TitlesOfParts>
  <Manager>Huron Consulting Group, Inc.</Manager>
  <Company>Huron Consulting Group, Inc.</Company>
  <LinksUpToDate>false</LinksUpToDate>
  <CharactersWithSpaces>1691</CharactersWithSpaces>
  <SharedDoc>false</SharedDoc>
  <HLinks>
    <vt:vector size="6" baseType="variant"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mailto:ddre@dtic.mil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Closure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2013-10-24T18:52:00Z</cp:lastPrinted>
  <dcterms:created xsi:type="dcterms:W3CDTF">2013-10-24T18:54:00Z</dcterms:created>
  <dcterms:modified xsi:type="dcterms:W3CDTF">2019-07-01T17:37:00Z</dcterms:modified>
  <cp:category>TEMPLATE LETTER</cp:category>
</cp:coreProperties>
</file>